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65" w:rsidRDefault="002B5C2A">
      <w:pPr>
        <w:widowControl/>
        <w:shd w:val="clear" w:color="auto" w:fill="FFFFFF"/>
        <w:spacing w:line="450" w:lineRule="atLeast"/>
        <w:jc w:val="center"/>
        <w:rPr>
          <w:rFonts w:ascii="方正小标宋简体" w:eastAsia="方正小标宋简体" w:hAnsi="方正小标宋简体" w:cs="方正小标宋简体"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6"/>
          <w:szCs w:val="36"/>
          <w:shd w:val="clear" w:color="auto" w:fill="FFFFFF"/>
          <w:lang w:bidi="ar"/>
        </w:rPr>
        <w:t>工农区应急管理局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6"/>
          <w:szCs w:val="36"/>
          <w:shd w:val="clear" w:color="auto" w:fill="FFFFFF"/>
          <w:lang w:bidi="ar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6"/>
          <w:szCs w:val="36"/>
          <w:shd w:val="clear" w:color="auto" w:fill="FFFFFF"/>
          <w:lang w:bidi="ar"/>
        </w:rPr>
        <w:t>年政府信息公开工作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36"/>
          <w:szCs w:val="36"/>
          <w:shd w:val="clear" w:color="auto" w:fill="FFFFFF"/>
          <w:lang w:bidi="ar"/>
        </w:rPr>
        <w:t>年度报告</w:t>
      </w:r>
    </w:p>
    <w:p w:rsidR="00B83D65" w:rsidRDefault="002B5C2A">
      <w:pPr>
        <w:widowControl/>
        <w:shd w:val="clear" w:color="auto" w:fill="FFFFFF"/>
        <w:spacing w:line="540" w:lineRule="exact"/>
        <w:ind w:firstLine="640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一、总体情况</w:t>
      </w:r>
    </w:p>
    <w:p w:rsidR="00B83D65" w:rsidRDefault="002B5C2A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按照《中华人民共和国政府信息公开条例》要求，现将鹤岗市工农区应急管理局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2022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年信息公开工作年度报告予以公布。报告中所列数据的统计期限为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2022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日至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31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日。</w:t>
      </w:r>
    </w:p>
    <w:p w:rsidR="00B83D65" w:rsidRDefault="002B5C2A">
      <w:pPr>
        <w:pStyle w:val="a3"/>
        <w:widowControl/>
        <w:shd w:val="clear" w:color="auto" w:fill="FFFFFF"/>
        <w:spacing w:beforeAutospacing="0" w:afterAutospacing="0"/>
        <w:ind w:firstLine="42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2022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年，我局强化安全监管，深化重点行业领域各项专项整治，进一步加强制度建设、载体建设、监督考核，扎实稳步开展政府信息公开工作。</w:t>
      </w:r>
    </w:p>
    <w:p w:rsidR="00B83D65" w:rsidRDefault="002B5C2A">
      <w:pPr>
        <w:widowControl/>
        <w:shd w:val="clear" w:color="auto" w:fill="FFFFFF"/>
        <w:spacing w:line="540" w:lineRule="exact"/>
        <w:ind w:firstLine="640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二、主动公开政府信息情况</w:t>
      </w:r>
    </w:p>
    <w:tbl>
      <w:tblPr>
        <w:tblW w:w="84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2105"/>
        <w:gridCol w:w="2105"/>
        <w:gridCol w:w="2105"/>
      </w:tblGrid>
      <w:tr w:rsidR="00B83D65">
        <w:trPr>
          <w:trHeight w:val="340"/>
          <w:jc w:val="center"/>
        </w:trPr>
        <w:tc>
          <w:tcPr>
            <w:tcW w:w="8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B83D65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B83D65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B83D65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Cs w:val="21"/>
                <w:lang w:bidi="ar"/>
              </w:rPr>
              <w:t>0</w:t>
            </w:r>
          </w:p>
        </w:tc>
      </w:tr>
      <w:tr w:rsidR="00B83D65">
        <w:trPr>
          <w:trHeight w:val="340"/>
          <w:jc w:val="center"/>
        </w:trPr>
        <w:tc>
          <w:tcPr>
            <w:tcW w:w="8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B83D65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B83D65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B83D65">
        <w:trPr>
          <w:trHeight w:val="340"/>
          <w:jc w:val="center"/>
        </w:trPr>
        <w:tc>
          <w:tcPr>
            <w:tcW w:w="8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B83D65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B83D65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:rsidR="00B83D65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trHeight w:val="340"/>
          <w:jc w:val="center"/>
        </w:trPr>
        <w:tc>
          <w:tcPr>
            <w:tcW w:w="84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B83D65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B83D65">
        <w:trPr>
          <w:trHeight w:val="340"/>
          <w:jc w:val="center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B83D65" w:rsidRDefault="002B5C2A">
      <w:pPr>
        <w:widowControl/>
        <w:shd w:val="clear" w:color="auto" w:fill="FFFFFF"/>
        <w:spacing w:line="540" w:lineRule="exact"/>
        <w:ind w:firstLine="640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三、收到和处理政府信息公开申请情况</w:t>
      </w:r>
    </w:p>
    <w:tbl>
      <w:tblPr>
        <w:tblW w:w="84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820"/>
        <w:gridCol w:w="2798"/>
        <w:gridCol w:w="598"/>
        <w:gridCol w:w="598"/>
        <w:gridCol w:w="598"/>
        <w:gridCol w:w="598"/>
        <w:gridCol w:w="598"/>
        <w:gridCol w:w="598"/>
        <w:gridCol w:w="598"/>
      </w:tblGrid>
      <w:tr w:rsidR="00B83D65">
        <w:trPr>
          <w:jc w:val="center"/>
        </w:trPr>
        <w:tc>
          <w:tcPr>
            <w:tcW w:w="42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1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B83D65">
        <w:trPr>
          <w:jc w:val="center"/>
        </w:trPr>
        <w:tc>
          <w:tcPr>
            <w:tcW w:w="42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2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598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B83D65">
        <w:trPr>
          <w:jc w:val="center"/>
        </w:trPr>
        <w:tc>
          <w:tcPr>
            <w:tcW w:w="42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8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</w:tr>
      <w:tr w:rsidR="00B83D65">
        <w:trPr>
          <w:jc w:val="center"/>
        </w:trPr>
        <w:tc>
          <w:tcPr>
            <w:tcW w:w="4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4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B83D65">
            <w:pPr>
              <w:rPr>
                <w:rFonts w:cs="Times New Roman"/>
              </w:rPr>
            </w:pPr>
          </w:p>
          <w:p w:rsidR="00B83D65" w:rsidRDefault="002B5C2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cs="Times New Roman" w:hint="eastAsia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属于国家秘密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其他法律行政法规禁止公开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保护第三方合法权益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属于三类内部事务信息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属于四类过程性信息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属于行政执法案卷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属于行政查询事项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本机关不掌握相关政府信息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没有现成信息需要另行制作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补正后申请内容仍不明确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信访举报投诉类申请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重复申请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要求提供公开出版物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无正当理由大量反复申请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trHeight w:val="779"/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要求行政机关确认或重新出具已获取信息</w:t>
            </w:r>
          </w:p>
        </w:tc>
        <w:tc>
          <w:tcPr>
            <w:tcW w:w="59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B83D65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B83D65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B83D65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B83D65" w:rsidRDefault="002B5C2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  <w:p w:rsidR="00B83D65" w:rsidRDefault="00B83D65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B83D65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B83D65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B83D65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B83D65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B83D65" w:rsidRDefault="002B5C2A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  <w:p w:rsidR="00B83D65" w:rsidRDefault="00B83D65">
            <w:pPr>
              <w:ind w:firstLine="416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B83D65">
            <w:pPr>
              <w:widowControl/>
            </w:pPr>
          </w:p>
          <w:p w:rsidR="00B83D65" w:rsidRDefault="002B5C2A">
            <w:pPr>
              <w:ind w:firstLine="221"/>
              <w:jc w:val="left"/>
              <w:rPr>
                <w:rFonts w:ascii="Calibri" w:eastAsia="宋体" w:hAnsi="Calibri" w:cs="Times New Roman"/>
              </w:rPr>
            </w:pPr>
            <w:r>
              <w:rPr>
                <w:rFonts w:cs="Times New Roman" w:hint="eastAsia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B83D65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</w:p>
          <w:p w:rsidR="00B83D65" w:rsidRDefault="002B5C2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cs="Times New Roman" w:hint="eastAsia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820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667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B83D65">
            <w:pPr>
              <w:rPr>
                <w:rFonts w:ascii="宋体"/>
                <w:sz w:val="24"/>
              </w:rPr>
            </w:pP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B83D65">
        <w:trPr>
          <w:jc w:val="center"/>
        </w:trPr>
        <w:tc>
          <w:tcPr>
            <w:tcW w:w="4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3D65" w:rsidRDefault="002B5C2A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B83D65" w:rsidRDefault="002B5C2A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B83D65" w:rsidRDefault="002B5C2A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四、政府信息公开行政复议、行政诉讼情况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62"/>
        <w:gridCol w:w="555"/>
        <w:gridCol w:w="555"/>
        <w:gridCol w:w="555"/>
        <w:gridCol w:w="555"/>
        <w:gridCol w:w="562"/>
        <w:gridCol w:w="555"/>
        <w:gridCol w:w="555"/>
        <w:gridCol w:w="555"/>
        <w:gridCol w:w="555"/>
        <w:gridCol w:w="562"/>
      </w:tblGrid>
      <w:tr w:rsidR="00B83D65">
        <w:trPr>
          <w:tblCellSpacing w:w="0" w:type="dxa"/>
          <w:jc w:val="center"/>
        </w:trPr>
        <w:tc>
          <w:tcPr>
            <w:tcW w:w="4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ind w:firstLine="420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90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ind w:firstLine="420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行政诉讼</w:t>
            </w:r>
          </w:p>
        </w:tc>
      </w:tr>
      <w:tr w:rsidR="00B83D65">
        <w:trPr>
          <w:tblCellSpacing w:w="0" w:type="dxa"/>
          <w:jc w:val="center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总计</w:t>
            </w:r>
          </w:p>
        </w:tc>
        <w:tc>
          <w:tcPr>
            <w:tcW w:w="4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ind w:firstLine="420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45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ind w:firstLine="420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复议后起诉</w:t>
            </w:r>
          </w:p>
        </w:tc>
      </w:tr>
      <w:tr w:rsidR="00B83D65">
        <w:trPr>
          <w:tblCellSpacing w:w="0" w:type="dxa"/>
          <w:jc w:val="center"/>
        </w:trPr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B83D65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B83D65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B83D65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B83D65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B83D65">
            <w:pPr>
              <w:spacing w:line="540" w:lineRule="exact"/>
              <w:rPr>
                <w:rFonts w:ascii="宋体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总计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总计</w:t>
            </w:r>
          </w:p>
        </w:tc>
      </w:tr>
      <w:tr w:rsidR="00B83D65">
        <w:trPr>
          <w:tblCellSpacing w:w="0" w:type="dxa"/>
          <w:jc w:val="center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3D65" w:rsidRDefault="002B5C2A"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0</w:t>
            </w:r>
          </w:p>
        </w:tc>
      </w:tr>
    </w:tbl>
    <w:p w:rsidR="00B83D65" w:rsidRDefault="002B5C2A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ascii="黑体" w:eastAsia="黑体" w:hAnsi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  <w:shd w:val="clear" w:color="auto" w:fill="FFFFFF"/>
          <w:lang w:bidi="ar"/>
        </w:rPr>
        <w:t>五、政务公开工作存在的主要问题</w:t>
      </w:r>
    </w:p>
    <w:p w:rsidR="00B83D65" w:rsidRDefault="002B5C2A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政策解读的理论层次需要进一步加强。</w:t>
      </w:r>
    </w:p>
    <w:p w:rsidR="00B83D65" w:rsidRDefault="002B5C2A" w:rsidP="002B5C2A">
      <w:pPr>
        <w:pStyle w:val="a3"/>
        <w:widowControl/>
        <w:shd w:val="clear" w:color="auto" w:fill="FFFFFF"/>
        <w:spacing w:beforeAutospacing="0" w:afterAutospacing="0"/>
        <w:ind w:left="640"/>
        <w:jc w:val="both"/>
        <w:rPr>
          <w:rFonts w:ascii="黑体" w:eastAsia="黑体" w:hAnsi="黑体" w:cs="黑体"/>
          <w:color w:val="333333"/>
          <w:sz w:val="32"/>
          <w:szCs w:val="32"/>
          <w:shd w:val="clear" w:color="auto" w:fill="FFFFFF"/>
          <w:lang w:bidi="ar"/>
        </w:rPr>
      </w:pPr>
      <w:r w:rsidRPr="002B5C2A">
        <w:rPr>
          <w:rFonts w:ascii="黑体" w:eastAsia="黑体" w:hAnsi="黑体" w:cs="黑体" w:hint="eastAsia"/>
          <w:sz w:val="32"/>
          <w:szCs w:val="32"/>
          <w:lang w:bidi="ar"/>
        </w:rPr>
        <w:t>六、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  <w:lang w:bidi="ar"/>
        </w:rPr>
        <w:t>其他需要报告的事项</w:t>
      </w:r>
      <w:bookmarkStart w:id="0" w:name="_GoBack"/>
      <w:bookmarkEnd w:id="0"/>
    </w:p>
    <w:p w:rsidR="00B83D65" w:rsidRDefault="002B5C2A">
      <w:pPr>
        <w:pStyle w:val="a3"/>
        <w:widowControl/>
        <w:shd w:val="clear" w:color="auto" w:fill="FFFFFF"/>
        <w:spacing w:beforeAutospacing="0" w:afterAutospacing="0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bidi="ar"/>
        </w:rPr>
        <w:t>我局暂无其他需要报告的事项。</w:t>
      </w:r>
    </w:p>
    <w:p w:rsidR="00B83D65" w:rsidRDefault="00B83D65">
      <w:pPr>
        <w:spacing w:line="540" w:lineRule="exact"/>
      </w:pPr>
    </w:p>
    <w:sectPr w:rsidR="00B83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E36C7"/>
    <w:multiLevelType w:val="singleLevel"/>
    <w:tmpl w:val="650E36C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0MTYzYjk2MmM2NzFmYWM1ZDRhNDMwMzI5ZWY3ZjkifQ=="/>
  </w:docVars>
  <w:rsids>
    <w:rsidRoot w:val="00B83D65"/>
    <w:rsid w:val="000349BA"/>
    <w:rsid w:val="002B5C2A"/>
    <w:rsid w:val="00564037"/>
    <w:rsid w:val="00B83D65"/>
    <w:rsid w:val="04143978"/>
    <w:rsid w:val="05A90791"/>
    <w:rsid w:val="08C35115"/>
    <w:rsid w:val="090C33FC"/>
    <w:rsid w:val="0E2B6A3F"/>
    <w:rsid w:val="0E9B0B45"/>
    <w:rsid w:val="10B05FEC"/>
    <w:rsid w:val="11F13073"/>
    <w:rsid w:val="12E2598F"/>
    <w:rsid w:val="14C41207"/>
    <w:rsid w:val="1AED71C0"/>
    <w:rsid w:val="206C763C"/>
    <w:rsid w:val="21413CFE"/>
    <w:rsid w:val="29126018"/>
    <w:rsid w:val="29E52EF0"/>
    <w:rsid w:val="2B380FCC"/>
    <w:rsid w:val="2D504A27"/>
    <w:rsid w:val="2E1679F6"/>
    <w:rsid w:val="39F24957"/>
    <w:rsid w:val="3DF76C05"/>
    <w:rsid w:val="3E4F4A22"/>
    <w:rsid w:val="424265CE"/>
    <w:rsid w:val="424F5CDA"/>
    <w:rsid w:val="43E812F3"/>
    <w:rsid w:val="46496139"/>
    <w:rsid w:val="471635FD"/>
    <w:rsid w:val="48AD445A"/>
    <w:rsid w:val="49217704"/>
    <w:rsid w:val="4A4D09FA"/>
    <w:rsid w:val="4E1D5FC4"/>
    <w:rsid w:val="50693A30"/>
    <w:rsid w:val="53AF5493"/>
    <w:rsid w:val="571342C6"/>
    <w:rsid w:val="5A577D5D"/>
    <w:rsid w:val="5B0E6DC3"/>
    <w:rsid w:val="5BDA44C1"/>
    <w:rsid w:val="5F3E483D"/>
    <w:rsid w:val="5FC93B80"/>
    <w:rsid w:val="60A75D43"/>
    <w:rsid w:val="60B05274"/>
    <w:rsid w:val="6276756F"/>
    <w:rsid w:val="63F50ED6"/>
    <w:rsid w:val="645C06BE"/>
    <w:rsid w:val="64AF3E16"/>
    <w:rsid w:val="700B334A"/>
    <w:rsid w:val="70EB0B0B"/>
    <w:rsid w:val="73204FD6"/>
    <w:rsid w:val="74A6245B"/>
    <w:rsid w:val="75C97CC5"/>
    <w:rsid w:val="77164A9F"/>
    <w:rsid w:val="78C71099"/>
    <w:rsid w:val="7AE07054"/>
    <w:rsid w:val="7B560C04"/>
    <w:rsid w:val="7B651AE9"/>
    <w:rsid w:val="7DC7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66986"/>
  <w15:docId w15:val="{422F245A-B5D5-4BF3-9DA8-4C0E8A6C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2023-02-01T01:28:00Z</dcterms:created>
  <dcterms:modified xsi:type="dcterms:W3CDTF">2023-02-01T01:28:00Z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D7523B07B1E34883BC45F8B561A68513</vt:lpwstr>
  </property>
</Properties>
</file>